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оказания платных медицинских услуг № 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Город Москва</w:t>
        <w:tab/>
        <w:tab/>
        <w:tab/>
        <w:tab/>
        <w:t xml:space="preserve">                                                                  «____»____________20__года</w:t>
      </w:r>
    </w:p>
    <w:p w:rsidR="00000000" w:rsidDel="00000000" w:rsidP="00000000" w:rsidRDefault="00000000" w:rsidRPr="00000000" w14:paraId="0000000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Общество с ограниченной ответственностью «Алтеро ВИП» (Свидетельство о внесении записи в Единый государственный реестр юридических лиц  1197746183634 , выданное межрайонной инспекцией Федеральной налоговой службы № 46 по г. Москве) именуемое в дальнейшем Клиника, в лице Генерального директора   Зюбиной Натальи Геннадьевны, действующего на основании Устава и Лицензии на оказание медицинских услуг № ЛО-77-01-018714  от 06.09.2019г., на следующие виды медицинской деятельности: осуществлении амбулаторно-поликлинической медицинской помощи, в том числе  при осуществлении специализированной медицинской помощи по: дерматовенерологии, физиотерапии.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 санитарной помощи в амбулаторных условиях по: медицинскому массажу, сестринскому делу, физиотерапии; при оказании первичной врачебной медико-санитарной помощи в амбулаторных условиях по: терапии; при оказании первичной специализированной медико- санитарной помощи в амбулаторных условиях по: аллергологии и иммунологии, кардиологии, косметологии, мануальной терапии, неврологии, ортодонтии, стоматологии ортопедической, стоматологии терапевтической, стоматологии хирургической, эндокринологии,     выданной Департаментом здравоохранения города Москвы</w:t>
      </w:r>
      <w:r w:rsidDel="00000000" w:rsidR="00000000" w:rsidRPr="00000000">
        <w:rPr>
          <w:sz w:val="18"/>
          <w:szCs w:val="18"/>
          <w:rtl w:val="0"/>
        </w:rPr>
        <w:t xml:space="preserve"> г. Москвы, Оружейный пер. 43, тел:8 (499) 251-83-00, с одной стороны, и Пациент</w:t>
      </w: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,  с другой стороны, вместе именуемые Стороны, заключили настоящий договор (далее по тексту Договор) о порядке и условиях предоставления Пациенту платных медицинских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1.Предмет Договора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соответствии с настоящим Договором Клиника обязуется предоставить Пациенту на возмездной основе медицинские услуги, отвечающие требованиям, предъявляемым к методам диагностики, профилактики и лечения, разрешенным на территории РФ, а Пациент обязуется своевременно оплачивать стоимость предоставляемых медицинских услуг, а также выполнять требования Клиники, обеспечивающие качественное предоставление   медицинских услуг, включая сообщение необходимых для этого сведений.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Перечень и стоимость услуг, предоставляемых Пациенту, оговариваются на основании действующего прейскуранта Клиники и согласуются в Приложениях к Договору. По медицинским показаниям и с согласия Пациента ему могут быть оказаны и иные услуги, стоимость которых согласовывается Клиникой с Пациентом или его представителем дополнительно.Пациент подтверждает то, что он ознакомился с прейскурантом Исполнителя и имел возможность задать необходимые вопросы и получить на них ответы.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Права и обязанности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510" w:hanging="51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Клиника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1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5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назначить для оказания медицинских услуг компетентных специалистов (далее по тексту «врача»);</w:t>
      </w:r>
    </w:p>
    <w:p w:rsidR="00000000" w:rsidDel="00000000" w:rsidP="00000000" w:rsidRDefault="00000000" w:rsidRPr="00000000" w14:paraId="00000016">
      <w:pPr>
        <w:numPr>
          <w:ilvl w:val="2"/>
          <w:numId w:val="5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назначить в оговоренное с Пациентом время оказания медицинских услуг Пациенту;</w:t>
      </w:r>
    </w:p>
    <w:p w:rsidR="00000000" w:rsidDel="00000000" w:rsidP="00000000" w:rsidRDefault="00000000" w:rsidRPr="00000000" w14:paraId="00000017">
      <w:pPr>
        <w:numPr>
          <w:ilvl w:val="2"/>
          <w:numId w:val="5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полностью информировать Пациента о предстоящем лечении и его последствиях;</w:t>
      </w:r>
    </w:p>
    <w:p w:rsidR="00000000" w:rsidDel="00000000" w:rsidP="00000000" w:rsidRDefault="00000000" w:rsidRPr="00000000" w14:paraId="00000018">
      <w:pPr>
        <w:numPr>
          <w:ilvl w:val="2"/>
          <w:numId w:val="5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определить комплекс медицинских услуг, необходимый для достижения положительных результатов, обязательный для полного выполнения Сторонами в определенные врачом сроки;</w:t>
      </w:r>
    </w:p>
    <w:p w:rsidR="00000000" w:rsidDel="00000000" w:rsidP="00000000" w:rsidRDefault="00000000" w:rsidRPr="00000000" w14:paraId="00000019">
      <w:pPr>
        <w:numPr>
          <w:ilvl w:val="2"/>
          <w:numId w:val="5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оказывать медицинские услуги в соответствии с медицинскими стандартами, а также ведомственными нормативами документами, действующими в системе здравоохранения;</w:t>
      </w:r>
    </w:p>
    <w:p w:rsidR="00000000" w:rsidDel="00000000" w:rsidP="00000000" w:rsidRDefault="00000000" w:rsidRPr="00000000" w14:paraId="0000001A">
      <w:pPr>
        <w:numPr>
          <w:ilvl w:val="2"/>
          <w:numId w:val="5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предоставлять Пациенту точную информацию о порядке оплаты и стоимости медицинских услуг;</w:t>
      </w:r>
    </w:p>
    <w:p w:rsidR="00000000" w:rsidDel="00000000" w:rsidP="00000000" w:rsidRDefault="00000000" w:rsidRPr="00000000" w14:paraId="0000001B">
      <w:pPr>
        <w:numPr>
          <w:ilvl w:val="2"/>
          <w:numId w:val="5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обеспечить соблюдение действующих санитарных норм при подготовке к приему и во время оказания услуг;</w:t>
      </w:r>
    </w:p>
    <w:p w:rsidR="00000000" w:rsidDel="00000000" w:rsidP="00000000" w:rsidRDefault="00000000" w:rsidRPr="00000000" w14:paraId="0000001C">
      <w:pPr>
        <w:numPr>
          <w:ilvl w:val="2"/>
          <w:numId w:val="5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обеспечить наиболее безболезненные и рациональные методы лечения в соответствии с медицинскими показаниями;</w:t>
      </w:r>
    </w:p>
    <w:p w:rsidR="00000000" w:rsidDel="00000000" w:rsidP="00000000" w:rsidRDefault="00000000" w:rsidRPr="00000000" w14:paraId="0000001D">
      <w:pPr>
        <w:numPr>
          <w:ilvl w:val="2"/>
          <w:numId w:val="5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хранить в тайне информацию о факте обращения Пациента за медицинской помощью, состоянии его здоровья, диагнозе его заболевания  и иные сведения, полученные  при </w:t>
      </w:r>
    </w:p>
    <w:p w:rsidR="00000000" w:rsidDel="00000000" w:rsidP="00000000" w:rsidRDefault="00000000" w:rsidRPr="00000000" w14:paraId="0000001E">
      <w:pPr>
        <w:numPr>
          <w:ilvl w:val="2"/>
          <w:numId w:val="5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его обследовании и лечении (врачебная тайна).</w:t>
      </w:r>
    </w:p>
    <w:p w:rsidR="00000000" w:rsidDel="00000000" w:rsidP="00000000" w:rsidRDefault="00000000" w:rsidRPr="00000000" w14:paraId="0000001F">
      <w:pPr>
        <w:ind w:left="142" w:hanging="862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ind w:left="510" w:hanging="51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Пациент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1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полностью изучить информацию о предстоящих услугах и его последствиях;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информировать врача до оказания медицинских услуг о перенесенных заболеваниях, известных ему аллергических реакциях, противопоказаниях;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выполнять рекомендации Клиники, обеспечивающие качественное предоставление медицинских услуг, включая сообщение необходимых для этого сведений;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являться на прием в установленное время, согласованное с врачом. Являться на профилактический осмотр на 14-16 день от даты проведения косметологической процедуры. В случае неявки Пациента на профилактический осмотр, Пациент информирован о возможном отсутствии ожидаемого результата, а также наступления осложнений.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производить оплату медицинских услуг либо лично, либо третьим лицом (далее по тексту «Заказчик»), по расценкам прейскуранта, с которыми Пациент и/или Заказчик ознакомился перед заключением настоящего Договора, а равно оплачивать дополнительные (специализированные) методы обследования, путем осуществления необходимых диагностических мероприятий, которые осуществляются Клиникой за отдельную плату;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заявлять об обнаружении недостатков (жалобах) при принятии выполненной услуги, ее отдельного этапа или в ходе ее исполнения, сообщать о них врачу для обязательного внесения соответствующей записи в медицинскую карту, в противном случае услуга считается выполненной надлежащим образом;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появлении боли, дискомфорта и других жалоб немедленно извещать врача или дежурного администратора с обязательным внесением записей в медицинскую карту, либо посетить клинику для оказания помощи. В противном случае оказанные услуги считаются надлежаще выполненными Клиникой;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невозможности явки в назначенное врачом время предупредить об этом врача не менее чем за сутки.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невозможности выполнения Клиникой своих обязательств по Договору, возникших по вине Пациента или расторжения настоящего Договора по инициативе Пациента, оплатить фактически оказанные услуги, в т.ч. стоимость израсходованных материалов и прочие понесенные расходы Клиники в полном объеме, с учетом п. 6.5 Договора;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согласовывать со специалистами Клиники употребление любых терапевтических препаратов, лекарств, лекарственных трав, мазей, алкогольных напитков и т.д., а также обращения в другие медицинские учреждения;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опоздания Пациента более чем на 30(тридцать) минут по отношению к назначенному Пациенту времени приема, Клиника оставляет за собой право на перенос или отмену времени получения услуги.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проведение по просьбе Пациента консилиума и консультаций специалистов Клиники по вопросам, связанным с качеством предоставления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 от медицинского вмешательства;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наличии обоснованных претензий к качеству и срокам предоставляемой услуги требовать от Клиники исполнения ее другим специалистом, либо расторжения Договора и возмещения убытков в размере стоимости не качественно выполненной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имеет право: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требовать от Пациента предоставления подробных сведений (в особо сложных, случаях, подтвержденных надлежащими медицинскими документами) о перенесенных ранее заболеваниях, принимаемых медицинских препаратах и вредных привычках (курение, употребление алкоголя и наркотических веществ);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самостоятельно определять характер лечения, исследований, манипуляций, необходимых для эффективного предоставления Пациенту медицинских услуг;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непредвиденного отсутствия врача в день, назначенный для лечения, Клиника вправе назначить другого врача для проведения лечения;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 согласия Пациента вправе допустить по медицинским показаниям отступление от первоначального плана, объема и стоимости медицинских услуг;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отказать в оказании услуги при наличии у Пациента медицинских противопоказаний, а равно, если это лечение не соответствует требованиям технологий, не соответствует действующим стандартам, а равно может вызвать нежелательные последствия;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отказать Пациенту в оказании услуг (в одностороннем порядке расторгнуть настоящий договор) в случае грубых нарушений Пациентом выполнения врачебных назначений, некорректного поведения по отношению к персоналу Клиники, неоднократных опозданий (без предупреждения) на прием и/или не явки на прием, нахождения в состоянии алкогольного, наркотического или токсического опьянения, а также в случаях, когда требуемые Услуги не входят в предмет Договора;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самостоятельно привлекать консультантов, специалистов других учреждений для работы с Пациентом.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36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Общие положения.</w:t>
      </w:r>
    </w:p>
    <w:p w:rsidR="00000000" w:rsidDel="00000000" w:rsidP="00000000" w:rsidRDefault="00000000" w:rsidRPr="00000000" w14:paraId="0000003E">
      <w:pPr>
        <w:ind w:left="36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Стороны соглашаются с тем, что информированное добровольное письменное согласие на предоставление платных медицинских услуг Пациенту является необходимым предварительным условием для начала лечения, с которым Пациент ознакомлен и согласен;</w:t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Стороны соглашаются с тем, что личная подпись Пациента об ознакомлении с записями врача в медицинской карте одновременно является его согласием с предложенной Клиникой кандидатурой врача, методами и сроками выполнения плана лечения, надлежащим качеством лечебных мероприятий, а также подтверждением полного взаимопонимания между врачом и Пациентом на момент подписи.</w:t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соглашается с тем, что все свои предложения, замечания, претензии, заявления и т.п. связанные с действием настоящего Договора принимаются Клиникой в письменном виде, при этом датой принятия заявления Пациента является дата предоставления заявления Пациентом уполномоченному представителю Клиники.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соглашается, что представленная им при заключении настоящего Договора информация, может быть использована Клиникой для последующего информирования, в т.ч. рекламного, Пациента о работе Клиники. Подпись Исполнителя в настоящем Договоре является письменным согласием Исполнителя на добровольное получение рекламной и иной информации.Пациент соглашается получать информацию о предполагаемых скидках, проводимых акциях и иную информацию, по представленным Пациентом телефонам.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Заключение настоящего Договора отменяет все ранние устные, либо письменные, договоренности Сторон.</w:t>
      </w:r>
    </w:p>
    <w:p w:rsidR="00000000" w:rsidDel="00000000" w:rsidP="00000000" w:rsidRDefault="00000000" w:rsidRPr="00000000" w14:paraId="00000044">
      <w:pPr>
        <w:ind w:left="567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Сроки выполнения работ.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Сроки оказания услуг определяются при заключении договора после осмотра врачом по согласованию с Пациентом.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36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Цена договора и порядок оплаты.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оплачивает медицинские услуги лично, либо оплачивает услуги Заказчик по расценкам прейскуранта Клиники, действующего на момент оплаты услуг. Все услуги оказываются Пациенту после оплаты соответствующего вида услуг.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вправе получить скидку в случае единовременной 100% оплаты услуг по настоящему Договору, при этом размер скидки согласовывается Сторонами дополнительно.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имеет право на получение скидки, заявленной Клиникой в рекламных сообщениях на дату заключения настоящего Договора, при этом размер предоставляемой скидки оговаривается Сторонами дополнительно.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либо Заказчик оплачивает услуги наличными и/или безналичными денежными средствами. Скидки, указанные в п.п. 5.2 и 5.3 не суммируются.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Оплата может приниматься по агентскому договору между Клиникой и третьим лицом.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нарушения Пациентом или Заказчиком, предусмотренного настоящим Договором и/или соответствующим Дополнительным соглашением, срока оплаты медицинских услуг, Клиника имеет право произвести перерасчет стоимости неоплаченных медицинских услугпо расценкам прейскуранта Клиники, действующего на момент оплаты соответствующих услуг.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Срок действия и порядок расторжения договора.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вступает в силу с момента подписания Сторонами и действует до момента выполнения плана лечения.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действителен в течение одного года с момента подписания.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желании Пациента продолжить лечение после окончания срока действия настоящего Договора Стороны вправе заключить новое соглашение.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может быть расторгнут по взаимному согласию Сторон с составлением соглашения о расторжении Договора и иных документов Клиники.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одностороннем расторжении Договора по требованию Пациента, Клиника производит перерасчет отработанной суммы и осуществляет возврат не использованных денежных средств Пациенту, при этом перерасчет производится на основании, действующего на момент расторжения Договора, прейскуранта Клиники, в этом случае скидка по общему правилу не учитывается.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имеет право в одностороннем порядке расторгнуть Договор при наличии одного из следующих обстоятельств: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несоблюдении Пациентом требований и рекомендаций лечащего врача в период оказания медицинских услуг, исключающих возможность исполнения возложенных на Клинику обязанностей по Договору;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несоблюдении Пациентом требований настоящего Договора;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неявке на очередной сеанс лечения в течение 30 (тридцати) дней от назначенной лечащим врачом даты.</w:t>
      </w:r>
    </w:p>
    <w:p w:rsidR="00000000" w:rsidDel="00000000" w:rsidP="00000000" w:rsidRDefault="00000000" w:rsidRPr="00000000" w14:paraId="0000005A">
      <w:pPr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 этом Клиника возвращает Пациенту сумму предоплаты, если она производилась, за вычетом стоимости произведенных Клиникой работ, в т.ч. стоимости израсходованных материалов, стоимостипервичной консультации и прочих понесенных расходов Клиникой с учетом п. 6.5 Договора. В том случае, если после расторжения Договора Пациент желает продолжить лечение, Стороны заключают Соглашение о расторжении Договора и новый Договор оказания платных медицинских услуг.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расторжения Договора на оказание стоматологических услуг, как по инициативе Пациента, так и по 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инициативе Исполнителя, Возврат остатка неиспользованных денежных средств, оплаченных по Договору Пациенту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(Заказчиком), не зависимо от формы оплаты осуществляется Исполнителем только по безналичному расчету на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банковский расчетный счет Пациента (Заказчика) непосредственно открытым на его имя.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подлежит досрочному расторжению в случае прекращения Клиникой деятельности, являющейся объектом Договора.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Ответственность сторон.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причинения вреда здоровью Пациенту при оказании медицинской помощи, Пациент имеет право на возмещение ущерба в соответствии с действующим законодательством РФ.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не гарантирует положительный результат предоставляемых услуг, а Пациент теряет право требования на устранение недостатков оказанных медицинских услуг в случаях: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исполнения Пациентом обязательств, содержащихся в п.п. 2.2.1 –2.2.10 настоящего Договора;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если план лечения не выполнен по причине неявки Пациента или прекращения (не завершения) лечения по инициативе Пациента;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возникновения аллергии и/или непереносимости препаратов и медицинских материалов, разрешенных к применению, не отмечавшихся ранее, при условии, что наличие аллергии и непереносимости препаратов не отражено в медицинской карте Пациента;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 Пациента от необходимого дополнительного комплекса обследования и лечения;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наступления предусмотренных вредных эффектов, соответствующих объему и характеру медицинского вмешательства и обусловленных анатомическими особенностями организма и/или выраженностью основного заболевания Пациента;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случаи последствий травм и заболеваний, повлекших нарушение состояния здоровья (переломы костей скелета, тяжелые системные заболевания, лучевая и химиотерапия, оперативные вмешательства и т.п.);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предоставление Пациентом полной и достоверной информации об общем состоянии здоровья. </w:t>
      </w:r>
    </w:p>
    <w:p w:rsidR="00000000" w:rsidDel="00000000" w:rsidP="00000000" w:rsidRDefault="00000000" w:rsidRPr="00000000" w14:paraId="0000006C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несет ответственность за достоверность предоставляемой информации, четкое выполнение рекомендации врача, своевременную и полную оплату медицинских услуг.</w:t>
      </w:r>
    </w:p>
    <w:p w:rsidR="00000000" w:rsidDel="00000000" w:rsidP="00000000" w:rsidRDefault="00000000" w:rsidRPr="00000000" w14:paraId="0000006D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согласен принять на себя ответственность за результат услуги, оказываемой по его настоянию и вопреки рекомендациям врача.</w:t>
      </w:r>
    </w:p>
    <w:p w:rsidR="00000000" w:rsidDel="00000000" w:rsidP="00000000" w:rsidRDefault="00000000" w:rsidRPr="00000000" w14:paraId="0000006E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не несёт ответственность по настоящему Договору в случае невыполнения пациентом рекомендаций Клиники.</w:t>
      </w:r>
    </w:p>
    <w:p w:rsidR="00000000" w:rsidDel="00000000" w:rsidP="00000000" w:rsidRDefault="00000000" w:rsidRPr="00000000" w14:paraId="0000006F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освобождается от ответственности за неисполнение или ненадлежащие исполнение медицинских услуг, если докажет, что неисполнение или ненадлежащие исполнение произошло вследствие обстоятельств непреодолимой силы, а также по иным основаниям, предусмотренным законодательством и правовыми актами РФ. </w:t>
      </w:r>
    </w:p>
    <w:p w:rsidR="00000000" w:rsidDel="00000000" w:rsidP="00000000" w:rsidRDefault="00000000" w:rsidRPr="00000000" w14:paraId="00000070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случае преднамеренного или непреднамеренного предоставления Пациентом неверной информации, необходимой для принятия решения о лечении, невыполнения Пациентом и рекомендаций Клиники, а также нарушения графиков осмотров и методики последующего лечения, Клиника не несёт ответственности за конечный положительный результат лечения.</w:t>
      </w:r>
    </w:p>
    <w:p w:rsidR="00000000" w:rsidDel="00000000" w:rsidP="00000000" w:rsidRDefault="00000000" w:rsidRPr="00000000" w14:paraId="00000071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освобождается от ответственности в случае досрочного расторжения Договора по инициативе Пациента.</w:t>
      </w:r>
    </w:p>
    <w:p w:rsidR="00000000" w:rsidDel="00000000" w:rsidP="00000000" w:rsidRDefault="00000000" w:rsidRPr="00000000" w14:paraId="00000072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Во всех других случаях Стороны несут ответственность согласно действующему Российскому законодательству.</w:t>
      </w:r>
    </w:p>
    <w:p w:rsidR="00000000" w:rsidDel="00000000" w:rsidP="00000000" w:rsidRDefault="00000000" w:rsidRPr="00000000" w14:paraId="00000073">
      <w:p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ind w:left="34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75">
      <w:pPr>
        <w:ind w:left="34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Все возможные споры, возникающие в связи с настоящим Договором, стороны будут решать путём переговоров. Все заявления /претензии по исполнению настоящего Договора рассматриваются Клиникой в течение 10 рабочих дней с даты их получения Клиникой. При наличии разногласий, касающихся качества оказанных услуг, Стороны вправе провести консилиум с участием привлеченных Клиникой специалистов. </w:t>
      </w:r>
    </w:p>
    <w:p w:rsidR="00000000" w:rsidDel="00000000" w:rsidP="00000000" w:rsidRDefault="00000000" w:rsidRPr="00000000" w14:paraId="00000077">
      <w:pPr>
        <w:numPr>
          <w:ilvl w:val="1"/>
          <w:numId w:val="8"/>
        </w:numPr>
        <w:ind w:left="454" w:hanging="5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Иски о защите прав потребителей могут быть предъявлены по выбору истца в суд по месту; нахождения организации, а если ответчиком является индивидуальный предприниматель, -его жительства: жительства или пребывания истца; заключения или исполнения договора. Если иск к организации вытекает из деятельности её филиала или представительства, он может быть предъявлен в суд по месту нахождения её филиала или представительства.</w:t>
      </w:r>
    </w:p>
    <w:p w:rsidR="00000000" w:rsidDel="00000000" w:rsidP="00000000" w:rsidRDefault="00000000" w:rsidRPr="00000000" w14:paraId="00000078">
      <w:pPr>
        <w:numPr>
          <w:ilvl w:val="1"/>
          <w:numId w:val="8"/>
        </w:numPr>
        <w:ind w:left="454" w:hanging="5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оставляет за собой право комплексного контроля качества предоставляемых услуг.</w:t>
      </w:r>
    </w:p>
    <w:p w:rsidR="00000000" w:rsidDel="00000000" w:rsidP="00000000" w:rsidRDefault="00000000" w:rsidRPr="00000000" w14:paraId="00000079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Всякие изменения и дополнения к Договору действительны в том случае, если они совершены в письменной форме и подписаны обеими Сторонами.</w:t>
      </w:r>
    </w:p>
    <w:p w:rsidR="00000000" w:rsidDel="00000000" w:rsidP="00000000" w:rsidRDefault="00000000" w:rsidRPr="00000000" w14:paraId="0000007A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не возражает против предоставления и обработки Клиникой своих персональных данных (паспортных и иных), необходимых для исполнения настоящего Договора, при этом Пациент гарантирует достоверность и полноту предоставленной информации, а Клиника не вправе передавать указанные данные третьим лицам, за исключением случаев исполнения настоящего Договора и/или случаев, предусмотренных действующим законодательством РФ.</w:t>
      </w:r>
    </w:p>
    <w:p w:rsidR="00000000" w:rsidDel="00000000" w:rsidP="00000000" w:rsidRDefault="00000000" w:rsidRPr="00000000" w14:paraId="0000007B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(Заказчик) не возражает против проведения записи телефонных переговоров, видеонаблюдения и фотофиксации в помещении Исполнителя, которое может проводиться Исполнителем в целях улучшения качества оказания услуг. Исполнитель вправе распоряжаться, обрабатывать вышеуказанные персональные данные в случае отсутствия письменного заявления Пациента о запрете распоряжаться персональными данными. </w:t>
      </w:r>
    </w:p>
    <w:p w:rsidR="00000000" w:rsidDel="00000000" w:rsidP="00000000" w:rsidRDefault="00000000" w:rsidRPr="00000000" w14:paraId="0000007C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 заключении настоящего Договора, Приложений и Дополнительных соглашений к нему, Стороны допускают факсимильное воспроизведение подписи Исполнителя с помощью средств механического копирования (факсимиле).</w:t>
      </w:r>
    </w:p>
    <w:p w:rsidR="00000000" w:rsidDel="00000000" w:rsidP="00000000" w:rsidRDefault="00000000" w:rsidRPr="00000000" w14:paraId="0000007D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Если какое-либо из положений настоящего Договора будет признано судом недействительным или каким-либо иным образом лишенным законной силы, оставшаяся часть Договора сохранится в силе, а недействительное или недействующее положение заменяется законным положением по возможности более близким по целям или действию к первоначальному положению.</w:t>
      </w:r>
    </w:p>
    <w:p w:rsidR="00000000" w:rsidDel="00000000" w:rsidP="00000000" w:rsidRDefault="00000000" w:rsidRPr="00000000" w14:paraId="0000007E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Все приложения и дополнения являются неотъемлемой частью настоящего Договора.</w:t>
      </w:r>
    </w:p>
    <w:p w:rsidR="00000000" w:rsidDel="00000000" w:rsidP="00000000" w:rsidRDefault="00000000" w:rsidRPr="00000000" w14:paraId="0000007F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Во всем ином, что не предусмотрено настоящим Договором, Стороны руководствуются положениями действующего законодательства РФ.</w:t>
      </w:r>
    </w:p>
    <w:p w:rsidR="00000000" w:rsidDel="00000000" w:rsidP="00000000" w:rsidRDefault="00000000" w:rsidRPr="00000000" w14:paraId="00000080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Договор составлен в двух экземплярах, каждый из которых имеет одинаковую юридическую силу.В случае если медицинские услуги оплачиваются Заказчиком, Договор составляется в 3 экземплярах, один из которых находится у Клиники, второй – у Заказчика, третий – у Пациента.</w:t>
      </w:r>
    </w:p>
    <w:p w:rsidR="00000000" w:rsidDel="00000000" w:rsidP="00000000" w:rsidRDefault="00000000" w:rsidRPr="00000000" w14:paraId="00000081">
      <w:pPr>
        <w:numPr>
          <w:ilvl w:val="1"/>
          <w:numId w:val="8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случае возникновения каких-либо предложений, Пациент вправе информировать Исполнителя по: e-mail: 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ind w:left="454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340" w:right="0" w:hanging="34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Реквизиты сторон</w:t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33.0" w:type="dxa"/>
        <w:jc w:val="left"/>
        <w:tblInd w:w="-34.0" w:type="dxa"/>
        <w:tblLayout w:type="fixed"/>
        <w:tblLook w:val="0000"/>
      </w:tblPr>
      <w:tblGrid>
        <w:gridCol w:w="5759"/>
        <w:gridCol w:w="5337"/>
        <w:gridCol w:w="5337"/>
        <w:tblGridChange w:id="0">
          <w:tblGrid>
            <w:gridCol w:w="5759"/>
            <w:gridCol w:w="5337"/>
            <w:gridCol w:w="5337"/>
          </w:tblGrid>
        </w:tblGridChange>
      </w:tblGrid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Пациент ФИО: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 порядком и условиями предоставления медицинских услуг, Пациент ознакомлен и согласен.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11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Клиника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ООО « Алтеро ВИП»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Юридический адрес: 119019, г. Москва, Филипповский переулок, д.7, цокольный этаж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Фактический адрес: 119019, г. Москва, Филипповский переулок, д.7, цокольный этаж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Тел: +7(495) 108 73 88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 7704482346  КПП  770401001  ОГРН 1197746183634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40702810701500037350 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ТОЧКА ПАО БАНКА "ФК ОТКРЫТИЕ"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г. Москва, к/с: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30101810845250000999   БИК  О44525999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Клиника: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ИСПОЛНИТЕЛЬ: </w:t>
            </w:r>
          </w:p>
          <w:p w:rsidR="00000000" w:rsidDel="00000000" w:rsidP="00000000" w:rsidRDefault="00000000" w:rsidRPr="00000000" w14:paraId="00000098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Генеральный директор ___________/В.А. Козлова/</w:t>
            </w:r>
          </w:p>
          <w:tbl>
            <w:tblPr>
              <w:tblStyle w:val="Table2"/>
              <w:tblW w:w="2038.0" w:type="dxa"/>
              <w:jc w:val="left"/>
              <w:tblLayout w:type="fixed"/>
              <w:tblLook w:val="0400"/>
            </w:tblPr>
            <w:tblGrid>
              <w:gridCol w:w="2038"/>
              <w:tblGridChange w:id="0">
                <w:tblGrid>
                  <w:gridCol w:w="2038"/>
                </w:tblGrid>
              </w:tblGridChange>
            </w:tblGrid>
            <w:tr>
              <w:trPr>
                <w:cantSplit w:val="0"/>
                <w:trHeight w:val="752" w:hRule="atLeast"/>
                <w:tblHeader w:val="0"/>
              </w:trPr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  ___________________________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      (подпись)                                         Ф.И.О.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«_____»__________________ 20_ г. 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______________________/Зюбина Н.Г../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«___» __________________  20__ года</w:t>
            </w:r>
          </w:p>
          <w:p w:rsidR="00000000" w:rsidDel="00000000" w:rsidP="00000000" w:rsidRDefault="00000000" w:rsidRPr="00000000" w14:paraId="000000A7">
            <w:pPr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«_____» __________________________________20_ г.</w:t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Заказчик ФИО</w:t>
      </w:r>
      <w:r w:rsidDel="00000000" w:rsidR="00000000" w:rsidRPr="00000000">
        <w:rPr>
          <w:sz w:val="18"/>
          <w:szCs w:val="18"/>
          <w:rtl w:val="0"/>
        </w:rPr>
        <w:t xml:space="preserve">: ________________________________________________________________________________________________</w:t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 порядком и условиями предоставления медицинских услуг Пациенту, Заказчик ознакомлен и согласен. </w:t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Оплату по договору № ______ от «___» _________________ 20_ года гарантирую.</w:t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Паспорт: _______ № _________ выдан _________________________________________________________________________ «____» _____________ 20__ г., код подразделения _________________________</w:t>
      </w:r>
    </w:p>
    <w:p w:rsidR="00000000" w:rsidDel="00000000" w:rsidP="00000000" w:rsidRDefault="00000000" w:rsidRPr="00000000" w14:paraId="000000B2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Реквизиты:</w:t>
      </w:r>
    </w:p>
    <w:p w:rsidR="00000000" w:rsidDel="00000000" w:rsidP="00000000" w:rsidRDefault="00000000" w:rsidRPr="00000000" w14:paraId="000000B3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Адрес: ____________________________________________________________________________________________________________  </w:t>
      </w:r>
    </w:p>
    <w:p w:rsidR="00000000" w:rsidDel="00000000" w:rsidP="00000000" w:rsidRDefault="00000000" w:rsidRPr="00000000" w14:paraId="000000B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Телефон __________________________________________________________________________________________________________</w:t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B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284" w:left="993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.9999999999998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160" w:hanging="72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240" w:hanging="108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320" w:hanging="1440"/>
      </w:pPr>
      <w:rPr/>
    </w:lvl>
  </w:abstractNum>
  <w:abstractNum w:abstractNumId="4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86" w:hanging="360.0000000000001"/>
      </w:pPr>
      <w:rPr>
        <w:b w:val="1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b w:val="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287" w:hanging="720.0000000000002"/>
      </w:pPr>
      <w:rPr/>
    </w:lvl>
    <w:lvl w:ilvl="4">
      <w:start w:val="1"/>
      <w:numFmt w:val="decimal"/>
      <w:lvlText w:val="%1.%2.%3.%4.%5."/>
      <w:lvlJc w:val="left"/>
      <w:pPr>
        <w:ind w:left="1647" w:hanging="1080"/>
      </w:pPr>
      <w:rPr/>
    </w:lvl>
    <w:lvl w:ilvl="5">
      <w:start w:val="1"/>
      <w:numFmt w:val="decimal"/>
      <w:lvlText w:val="%1.%2.%3.%4.%5.%6."/>
      <w:lvlJc w:val="left"/>
      <w:pPr>
        <w:ind w:left="1647" w:hanging="1080"/>
      </w:pPr>
      <w:rPr/>
    </w:lvl>
    <w:lvl w:ilvl="6">
      <w:start w:val="1"/>
      <w:numFmt w:val="decimal"/>
      <w:lvlText w:val="%1.%2.%3.%4.%5.%6.%7."/>
      <w:lvlJc w:val="left"/>
      <w:pPr>
        <w:ind w:left="2007" w:hanging="1440"/>
      </w:pPr>
      <w:rPr/>
    </w:lvl>
    <w:lvl w:ilvl="7">
      <w:start w:val="1"/>
      <w:numFmt w:val="decimal"/>
      <w:lvlText w:val="%1.%2.%3.%4.%5.%6.%7.%8."/>
      <w:lvlJc w:val="left"/>
      <w:pPr>
        <w:ind w:left="2007" w:hanging="1440"/>
      </w:pPr>
      <w:rPr/>
    </w:lvl>
    <w:lvl w:ilvl="8">
      <w:start w:val="1"/>
      <w:numFmt w:val="decimal"/>
      <w:lvlText w:val="%1.%2.%3.%4.%5.%6.%7.%8.%9."/>
      <w:lvlJc w:val="left"/>
      <w:pPr>
        <w:ind w:left="2367" w:hanging="1800"/>
      </w:pPr>
      <w:rPr/>
    </w:lvl>
  </w:abstractNum>
  <w:abstractNum w:abstractNumId="6">
    <w:lvl w:ilvl="0">
      <w:start w:val="2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4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7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">
    <w:lvl w:ilvl="0">
      <w:start w:val="7"/>
      <w:numFmt w:val="decimal"/>
      <w:lvlText w:val="%1."/>
      <w:lvlJc w:val="left"/>
      <w:pPr>
        <w:ind w:left="340" w:hanging="340"/>
      </w:pPr>
      <w:rPr/>
    </w:lvl>
    <w:lvl w:ilvl="1">
      <w:start w:val="1"/>
      <w:numFmt w:val="decimal"/>
      <w:lvlText w:val="%1.%2"/>
      <w:lvlJc w:val="left"/>
      <w:pPr>
        <w:ind w:left="454" w:hanging="454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2D7D9A"/>
  </w:style>
  <w:style w:type="paragraph" w:styleId="1">
    <w:name w:val="heading 1"/>
    <w:basedOn w:val="a"/>
    <w:next w:val="a"/>
    <w:link w:val="10"/>
    <w:qFormat w:val="1"/>
    <w:rsid w:val="0010363F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qFormat w:val="1"/>
    <w:rsid w:val="002D7D9A"/>
    <w:pPr>
      <w:jc w:val="center"/>
    </w:pPr>
    <w:rPr>
      <w:b w:val="1"/>
      <w:sz w:val="24"/>
    </w:rPr>
  </w:style>
  <w:style w:type="paragraph" w:styleId="a4">
    <w:name w:val="Body Text Indent"/>
    <w:basedOn w:val="a"/>
    <w:rsid w:val="002D7D9A"/>
    <w:pPr>
      <w:ind w:firstLine="567"/>
      <w:jc w:val="both"/>
    </w:pPr>
    <w:rPr>
      <w:sz w:val="24"/>
    </w:rPr>
  </w:style>
  <w:style w:type="character" w:styleId="a5">
    <w:name w:val="Hyperlink"/>
    <w:basedOn w:val="a0"/>
    <w:rsid w:val="006771B7"/>
    <w:rPr>
      <w:color w:val="0000ff"/>
      <w:u w:val="single"/>
    </w:rPr>
  </w:style>
  <w:style w:type="paragraph" w:styleId="Table" w:customStyle="1">
    <w:name w:val="Table"/>
    <w:basedOn w:val="a"/>
    <w:autoRedefine w:val="1"/>
    <w:rsid w:val="006771B7"/>
    <w:pPr>
      <w:tabs>
        <w:tab w:val="left" w:pos="227"/>
      </w:tabs>
    </w:pPr>
    <w:rPr>
      <w:szCs w:val="18"/>
      <w:lang w:eastAsia="en-US"/>
    </w:rPr>
  </w:style>
  <w:style w:type="paragraph" w:styleId="StyleTableMyriadPro" w:customStyle="1">
    <w:name w:val="Style Table + Myriad Pro"/>
    <w:basedOn w:val="Table"/>
    <w:autoRedefine w:val="1"/>
    <w:rsid w:val="006771B7"/>
  </w:style>
  <w:style w:type="paragraph" w:styleId="a6">
    <w:name w:val="List"/>
    <w:basedOn w:val="a"/>
    <w:rsid w:val="00C129EA"/>
    <w:pPr>
      <w:ind w:left="283" w:hanging="283"/>
    </w:pPr>
  </w:style>
  <w:style w:type="table" w:styleId="a7">
    <w:name w:val="Table Grid"/>
    <w:basedOn w:val="a1"/>
    <w:rsid w:val="00A240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">
    <w:name w:val="HTML Preformatted"/>
    <w:basedOn w:val="a"/>
    <w:link w:val="HTML0"/>
    <w:uiPriority w:val="99"/>
    <w:unhideWhenUsed w:val="1"/>
    <w:rsid w:val="00CC3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HTML0" w:customStyle="1">
    <w:name w:val="Стандартный HTML Знак"/>
    <w:basedOn w:val="a0"/>
    <w:link w:val="HTML"/>
    <w:uiPriority w:val="99"/>
    <w:rsid w:val="00CC3E1D"/>
    <w:rPr>
      <w:rFonts w:ascii="Courier New" w:cs="Courier New" w:hAnsi="Courier New"/>
    </w:rPr>
  </w:style>
  <w:style w:type="paragraph" w:styleId="a8">
    <w:name w:val="Body Text"/>
    <w:basedOn w:val="a"/>
    <w:link w:val="a9"/>
    <w:rsid w:val="00CB53A3"/>
    <w:pPr>
      <w:spacing w:after="120"/>
    </w:pPr>
  </w:style>
  <w:style w:type="character" w:styleId="a9" w:customStyle="1">
    <w:name w:val="Основной текст Знак"/>
    <w:basedOn w:val="a0"/>
    <w:link w:val="a8"/>
    <w:rsid w:val="00CB53A3"/>
  </w:style>
  <w:style w:type="paragraph" w:styleId="aa">
    <w:name w:val="footer"/>
    <w:basedOn w:val="a"/>
    <w:link w:val="ab"/>
    <w:uiPriority w:val="99"/>
    <w:rsid w:val="0051174B"/>
    <w:pPr>
      <w:tabs>
        <w:tab w:val="center" w:pos="4153"/>
        <w:tab w:val="right" w:pos="8306"/>
      </w:tabs>
    </w:pPr>
  </w:style>
  <w:style w:type="character" w:styleId="ab" w:customStyle="1">
    <w:name w:val="Нижний колонтитул Знак"/>
    <w:basedOn w:val="a0"/>
    <w:link w:val="aa"/>
    <w:uiPriority w:val="99"/>
    <w:rsid w:val="0051174B"/>
  </w:style>
  <w:style w:type="paragraph" w:styleId="ac">
    <w:name w:val="Balloon Text"/>
    <w:basedOn w:val="a"/>
    <w:link w:val="ad"/>
    <w:rsid w:val="00B245E1"/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rsid w:val="00B245E1"/>
    <w:rPr>
      <w:rFonts w:ascii="Tahoma" w:cs="Tahoma" w:hAnsi="Tahoma"/>
      <w:sz w:val="16"/>
      <w:szCs w:val="16"/>
    </w:rPr>
  </w:style>
  <w:style w:type="paragraph" w:styleId="2">
    <w:name w:val="Body Text 2"/>
    <w:basedOn w:val="a"/>
    <w:link w:val="20"/>
    <w:rsid w:val="0064388F"/>
    <w:pPr>
      <w:spacing w:after="120" w:line="480" w:lineRule="auto"/>
    </w:pPr>
  </w:style>
  <w:style w:type="character" w:styleId="20" w:customStyle="1">
    <w:name w:val="Основной текст 2 Знак"/>
    <w:basedOn w:val="a0"/>
    <w:link w:val="2"/>
    <w:rsid w:val="0064388F"/>
  </w:style>
  <w:style w:type="paragraph" w:styleId="ConsPlusNonformat" w:customStyle="1">
    <w:name w:val="ConsPlusNonformat"/>
    <w:uiPriority w:val="99"/>
    <w:rsid w:val="00472DD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type="paragraph" w:styleId="ConsPlusNormal" w:customStyle="1">
    <w:name w:val="ConsPlusNormal"/>
    <w:rsid w:val="007D4D39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type="paragraph" w:styleId="ae">
    <w:name w:val="List Paragraph"/>
    <w:basedOn w:val="a"/>
    <w:uiPriority w:val="34"/>
    <w:qFormat w:val="1"/>
    <w:rsid w:val="0014061A"/>
    <w:pPr>
      <w:ind w:left="720"/>
      <w:contextualSpacing w:val="1"/>
    </w:pPr>
  </w:style>
  <w:style w:type="character" w:styleId="wmi-callto" w:customStyle="1">
    <w:name w:val="wmi-callto"/>
    <w:basedOn w:val="a0"/>
    <w:rsid w:val="00D94BEB"/>
  </w:style>
  <w:style w:type="character" w:styleId="js-extracted-address" w:customStyle="1">
    <w:name w:val="js-extracted-address"/>
    <w:basedOn w:val="a0"/>
    <w:rsid w:val="00D94BEB"/>
  </w:style>
  <w:style w:type="character" w:styleId="mail-message-map-nobreak" w:customStyle="1">
    <w:name w:val="mail-message-map-nobreak"/>
    <w:basedOn w:val="a0"/>
    <w:rsid w:val="00D94BEB"/>
  </w:style>
  <w:style w:type="character" w:styleId="10" w:customStyle="1">
    <w:name w:val="Заголовок 1 Знак"/>
    <w:basedOn w:val="a0"/>
    <w:link w:val="1"/>
    <w:rsid w:val="001036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f">
    <w:name w:val="Subtitle"/>
    <w:basedOn w:val="a"/>
    <w:next w:val="a"/>
    <w:link w:val="af0"/>
    <w:qFormat w:val="1"/>
    <w:rsid w:val="001036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f0" w:customStyle="1">
    <w:name w:val="Подзаголовок Знак"/>
    <w:basedOn w:val="a0"/>
    <w:link w:val="af"/>
    <w:rsid w:val="001036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f1">
    <w:name w:val="Strong"/>
    <w:basedOn w:val="a0"/>
    <w:qFormat w:val="1"/>
    <w:rsid w:val="0010363F"/>
    <w:rPr>
      <w:b w:val="1"/>
      <w:bCs w:val="1"/>
    </w:rPr>
  </w:style>
  <w:style w:type="paragraph" w:styleId="af2">
    <w:name w:val="No Spacing"/>
    <w:uiPriority w:val="1"/>
    <w:qFormat w:val="1"/>
    <w:rsid w:val="0010363F"/>
  </w:style>
  <w:style w:type="paragraph" w:styleId="af3">
    <w:name w:val="header"/>
    <w:basedOn w:val="a"/>
    <w:link w:val="af4"/>
    <w:unhideWhenUsed w:val="1"/>
    <w:rsid w:val="00A525C8"/>
    <w:pPr>
      <w:tabs>
        <w:tab w:val="center" w:pos="4677"/>
        <w:tab w:val="right" w:pos="9355"/>
      </w:tabs>
    </w:pPr>
  </w:style>
  <w:style w:type="character" w:styleId="af4" w:customStyle="1">
    <w:name w:val="Верхний колонтитул Знак"/>
    <w:basedOn w:val="a0"/>
    <w:link w:val="af3"/>
    <w:rsid w:val="00A525C8"/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5ITfk9GX2SqaL6GWKE+luJEizA==">AMUW2mXRJGxvRps/sYWS/XFt0hVrVjFb/scMdMZVQotbnB8FMG61sbNAIIY+2ov26NZF5kqVh/NwwVARiwpgnh6EtHtjGbXnaEyK/ecMiWWY3O7Bn1Z3z5hoTBK+NllHj+f6HvFoHKMQ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2022-12-09T15:46:00Z</dcterms:created>
  <dc:creator>Devil</dc:creator>
</cp:coreProperties>
</file>